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 xml:space="preserve">ASD and </w:t>
      </w:r>
      <w:proofErr w:type="spellStart"/>
      <w:r w:rsidRPr="001926F5">
        <w:rPr>
          <w:rFonts w:ascii="Arial" w:hAnsi="Arial" w:cs="Arial"/>
          <w:i/>
          <w:sz w:val="24"/>
          <w:szCs w:val="24"/>
          <w:lang w:val="en-US" w:eastAsia="en-US"/>
        </w:rPr>
        <w:t>Behavioural</w:t>
      </w:r>
      <w:proofErr w:type="spellEnd"/>
      <w:r w:rsidRPr="001926F5">
        <w:rPr>
          <w:rFonts w:ascii="Arial" w:hAnsi="Arial" w:cs="Arial"/>
          <w:i/>
          <w:sz w:val="24"/>
          <w:szCs w:val="24"/>
          <w:lang w:val="en-US" w:eastAsia="en-US"/>
        </w:rPr>
        <w:t xml:space="preserve">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w:t>
      </w:r>
      <w:bookmarkStart w:id="0" w:name="_GoBack"/>
      <w:bookmarkEnd w:id="0"/>
      <w:r>
        <w:rPr>
          <w:rFonts w:ascii="Arial" w:hAnsi="Arial" w:cs="Arial"/>
          <w:sz w:val="24"/>
          <w:szCs w:val="24"/>
          <w:lang w:val="en-US"/>
        </w:rPr>
        <w:t xml:space="preserve">through the Department of Education and Early Childhood </w:t>
      </w:r>
      <w:hyperlink r:id="rId5" w:history="1">
        <w:r>
          <w:rPr>
            <w:rStyle w:val="Hyperlink"/>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Also note that the next period of online registration for the p</w:t>
      </w:r>
      <w:r w:rsidR="00002266">
        <w:rPr>
          <w:rFonts w:ascii="Arial" w:hAnsi="Arial" w:cs="Arial"/>
          <w:sz w:val="24"/>
          <w:szCs w:val="24"/>
          <w:lang w:val="en-US"/>
        </w:rPr>
        <w:t>arents of preschool-aged children</w:t>
      </w:r>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C961F9" w:rsidP="00871671">
      <w:pPr>
        <w:rPr>
          <w:rFonts w:ascii="Arial" w:hAnsi="Arial" w:cs="Arial"/>
          <w:color w:val="283C46"/>
          <w:sz w:val="24"/>
          <w:szCs w:val="24"/>
          <w:lang w:val="en" w:eastAsia="fr-CA"/>
        </w:rPr>
      </w:pPr>
      <w:hyperlink r:id="rId6" w:history="1">
        <w:r w:rsidR="004A3F6D">
          <w:rPr>
            <w:rStyle w:val="Hyperlink"/>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7" w:tgtFrame="_blank" w:history="1">
        <w:r w:rsidR="00871671" w:rsidRPr="00905FE0">
          <w:rPr>
            <w:rStyle w:val="Hyperlink"/>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E3794"/>
    <w:rsid w:val="006E5599"/>
    <w:rsid w:val="00730237"/>
    <w:rsid w:val="007A3A33"/>
    <w:rsid w:val="0080712F"/>
    <w:rsid w:val="00871671"/>
    <w:rsid w:val="008C3584"/>
    <w:rsid w:val="00905FE0"/>
    <w:rsid w:val="00A1552C"/>
    <w:rsid w:val="00AE27C5"/>
    <w:rsid w:val="00BE49BF"/>
    <w:rsid w:val="00C961F9"/>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gaudet2@gn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d-tsa.nbed.nb.ca/" TargetMode="External"/><Relationship Id="rId5" Type="http://schemas.openxmlformats.org/officeDocument/2006/relationships/hyperlink" Target="https://www2.gnb.ca/content/gnb/en/departments/educ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Gaudet, Lynn (EECD/EDPE)</dc:creator>
  <cp:lastModifiedBy>Executive Director</cp:lastModifiedBy>
  <cp:revision>2</cp:revision>
  <dcterms:created xsi:type="dcterms:W3CDTF">2019-01-09T17:09:00Z</dcterms:created>
  <dcterms:modified xsi:type="dcterms:W3CDTF">2019-01-09T17:09:00Z</dcterms:modified>
</cp:coreProperties>
</file>